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5"/>
        <w:gridCol w:w="9812"/>
        <w:gridCol w:w="54"/>
      </w:tblGrid>
      <w:tr w:rsidR="004D294D" w:rsidTr="004D294D">
        <w:trPr>
          <w:trHeight w:val="36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266926"/>
              </w:rPr>
              <w:drawing>
                <wp:inline distT="0" distB="0" distL="0" distR="0">
                  <wp:extent cx="6777990" cy="1058545"/>
                  <wp:effectExtent l="19050" t="0" r="3810" b="0"/>
                  <wp:docPr id="1" name="Imagen 1" descr="boletín &#10;de &#10;noticia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etín &#10;de &#10;notic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7990" cy="105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rHeight w:val="432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9332"/>
              <w:gridCol w:w="240"/>
            </w:tblGrid>
            <w:tr w:rsidR="004D294D">
              <w:trPr>
                <w:trHeight w:val="480"/>
                <w:tblCellSpacing w:w="0" w:type="dxa"/>
              </w:trPr>
              <w:tc>
                <w:tcPr>
                  <w:tcW w:w="240" w:type="dxa"/>
                  <w:vAlign w:val="center"/>
                  <w:hideMark/>
                </w:tcPr>
                <w:p w:rsidR="004D294D" w:rsidRDefault="004D29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94D" w:rsidRDefault="004D2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929292"/>
                      <w:sz w:val="15"/>
                      <w:szCs w:val="15"/>
                    </w:rPr>
                    <w:t>Síguenos en...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color w:val="266926"/>
                    </w:rPr>
                    <w:drawing>
                      <wp:inline distT="0" distB="0" distL="0" distR="0">
                        <wp:extent cx="192405" cy="184785"/>
                        <wp:effectExtent l="19050" t="0" r="0" b="0"/>
                        <wp:docPr id="2" name="Imagen 2" descr="twitter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color w:val="266926"/>
                    </w:rPr>
                    <w:drawing>
                      <wp:inline distT="0" distB="0" distL="0" distR="0">
                        <wp:extent cx="200660" cy="184785"/>
                        <wp:effectExtent l="19050" t="0" r="8890" b="0"/>
                        <wp:docPr id="3" name="Imagen 3" descr="facebook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6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color w:val="266926"/>
                    </w:rPr>
                    <w:drawing>
                      <wp:inline distT="0" distB="0" distL="0" distR="0">
                        <wp:extent cx="192405" cy="184785"/>
                        <wp:effectExtent l="19050" t="0" r="0" b="0"/>
                        <wp:docPr id="4" name="Imagen 4" descr="linkedin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4D294D" w:rsidRDefault="004D29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D294D" w:rsidRDefault="004D29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rHeight w:val="432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544" w:type="dxa"/>
            <w:shd w:val="clear" w:color="auto" w:fill="FFFFFF"/>
            <w:vAlign w:val="center"/>
            <w:hideMark/>
          </w:tcPr>
          <w:tbl>
            <w:tblPr>
              <w:tblW w:w="828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39"/>
              <w:gridCol w:w="7941"/>
            </w:tblGrid>
            <w:tr w:rsidR="004D294D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4D294D" w:rsidRDefault="004D29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0015" cy="120015"/>
                        <wp:effectExtent l="19050" t="0" r="0" b="0"/>
                        <wp:docPr id="5" name="Imagen 5" descr="http://fundacionitc.org/intranet/images/mailing/01piti0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undacionitc.org/intranet/images/mailing/01piti0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" cy="120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294D" w:rsidRDefault="004D294D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ascii="Arial" w:eastAsia="Times New Roman" w:hAnsi="Arial" w:cs="Arial"/>
                    </w:rPr>
                    <w:t xml:space="preserve">LÍDER HABILIS, ACTIVIDADES ENERO 2015 </w:t>
                  </w:r>
                </w:p>
              </w:tc>
            </w:tr>
          </w:tbl>
          <w:p w:rsidR="004D294D" w:rsidRDefault="004D29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544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8"/>
              <w:gridCol w:w="8280"/>
              <w:gridCol w:w="144"/>
            </w:tblGrid>
            <w:tr w:rsidR="004D294D">
              <w:trPr>
                <w:trHeight w:val="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294D" w:rsidRDefault="004D294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8260" cy="8255"/>
                        <wp:effectExtent l="0" t="0" r="0" b="0"/>
                        <wp:docPr id="6" name="Imagen 6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32" w:type="dxa"/>
                  <w:shd w:val="clear" w:color="auto" w:fill="C4D0DB"/>
                  <w:vAlign w:val="center"/>
                  <w:hideMark/>
                </w:tcPr>
                <w:p w:rsidR="004D294D" w:rsidRDefault="004D294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625475" cy="8255"/>
                        <wp:effectExtent l="0" t="0" r="0" b="0"/>
                        <wp:docPr id="7" name="Imagen 7" descr="http://fundacionitc.org/intranet/images/mailing/01linea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undacionitc.org/intranet/images/mailing/01linea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47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:rsidR="004D294D" w:rsidRDefault="004D294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8260" cy="8255"/>
                        <wp:effectExtent l="0" t="0" r="0" b="0"/>
                        <wp:docPr id="8" name="Imagen 8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294D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294D" w:rsidRDefault="004D294D">
                  <w:pPr>
                    <w:spacing w:line="18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8260" cy="8255"/>
                        <wp:effectExtent l="0" t="0" r="0" b="0"/>
                        <wp:docPr id="9" name="Imagen 9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"/>
                    <w:gridCol w:w="7920"/>
                    <w:gridCol w:w="180"/>
                  </w:tblGrid>
                  <w:tr w:rsidR="004D294D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94D" w:rsidRDefault="004D294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260" cy="8255"/>
                              <wp:effectExtent l="0" t="0" r="0" b="0"/>
                              <wp:docPr id="10" name="Imagen 10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26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94D" w:rsidRDefault="004D294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260" cy="8255"/>
                              <wp:effectExtent l="0" t="0" r="0" b="0"/>
                              <wp:docPr id="11" name="Imagen 11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26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94D" w:rsidRDefault="004D294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260" cy="8255"/>
                              <wp:effectExtent l="0" t="0" r="0" b="0"/>
                              <wp:docPr id="12" name="Imagen 12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26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294D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4D294D" w:rsidRDefault="004D294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94D" w:rsidRDefault="004D294D">
                        <w:pP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82828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282828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1716405" cy="408940"/>
                              <wp:effectExtent l="19050" t="0" r="0" b="0"/>
                              <wp:docPr id="13" name="Imagen 13" descr="http://www.fundacionitc.org/intranet/uploads/ckfinder/userfiles/images/logo-liderhabili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fundacionitc.org/intranet/uploads/ckfinder/userfiles/images/logo-liderhabili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6405" cy="408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Textoennegrita"/>
                            <w:rFonts w:ascii="Arial" w:eastAsia="Times New Roman" w:hAnsi="Arial" w:cs="Arial"/>
                            <w:i/>
                            <w:iCs/>
                            <w:color w:val="FF6666"/>
                            <w:sz w:val="14"/>
                            <w:szCs w:val="14"/>
                          </w:rPr>
                          <w:t>HABILIDADES DIRECTIVAS y FORMACIÓN TÉCNICA PARA LA DIRECCIÓN</w:t>
                        </w:r>
                        <w:r>
                          <w:rPr>
                            <w:rStyle w:val="Textoennegrita"/>
                            <w:rFonts w:ascii="Arial" w:eastAsia="Times New Roman" w:hAnsi="Arial" w:cs="Arial"/>
                            <w:i/>
                            <w:iCs/>
                            <w:color w:val="282828"/>
                            <w:sz w:val="14"/>
                            <w:szCs w:val="14"/>
                          </w:rPr>
                          <w:t>.</w:t>
                        </w:r>
                      </w:p>
                      <w:p w:rsidR="004D294D" w:rsidRDefault="004D294D">
                        <w:pPr>
                          <w:jc w:val="center"/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  <w:t> </w:t>
                        </w:r>
                      </w:p>
                      <w:tbl>
                        <w:tblPr>
                          <w:tblW w:w="79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920"/>
                        </w:tblGrid>
                        <w:tr w:rsidR="004D29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294D" w:rsidRDefault="004D294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4D294D" w:rsidRDefault="004D294D">
                              <w:pPr>
                                <w:spacing w:after="240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71500" cy="428625"/>
                                    <wp:effectExtent l="19050" t="0" r="0" b="0"/>
                                    <wp:wrapSquare wrapText="bothSides"/>
                                    <wp:docPr id="29" name="Imagen 2" descr="http://www.fundacionitc.org/intranet/uploads/ckfinder/userfiles/images/LIDER%20COACH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fundacionitc.org/intranet/uploads/ckfinder/userfiles/images/LIDER%20COACH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>
                                <w:rPr>
                                  <w:rStyle w:val="Textoennegrita"/>
                                  <w:rFonts w:eastAsia="Times New Roman"/>
                                  <w:color w:val="FFFFFF"/>
                                  <w:sz w:val="17"/>
                                  <w:szCs w:val="17"/>
                                  <w:shd w:val="clear" w:color="auto" w:fill="FFFFFF"/>
                                </w:rPr>
                                <w:t xml:space="preserve">   </w:t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336633"/>
                                  <w:sz w:val="17"/>
                                  <w:szCs w:val="17"/>
                                  <w:shd w:val="clear" w:color="auto" w:fill="FFFFFF"/>
                                </w:rPr>
                                <w:t>1. 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  <w:sz w:val="17"/>
                                  <w:szCs w:val="17"/>
                                  <w:shd w:val="clear" w:color="auto" w:fill="FFFFFF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  <w:sz w:val="17"/>
                                  <w:szCs w:val="17"/>
                                  <w:shd w:val="clear" w:color="auto" w:fill="FFFFFF"/>
                                </w:rPr>
                                <w:instrText xml:space="preserve"> HYPERLINK "http://fundacionitc.org/proximoscursos_detalle.php?id_curso=217&amp;lang=es" </w:instrTex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  <w:sz w:val="17"/>
                                  <w:szCs w:val="17"/>
                                  <w:shd w:val="clear" w:color="auto" w:fill="FFFFFF"/>
                                </w:rPr>
                                <w:fldChar w:fldCharType="separate"/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336633"/>
                                  <w:sz w:val="17"/>
                                  <w:szCs w:val="17"/>
                                  <w:shd w:val="clear" w:color="auto" w:fill="FFFFFF"/>
                                </w:rPr>
                                <w:t>Liderzago</w:t>
                              </w:r>
                              <w:proofErr w:type="spellEnd"/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336633"/>
                                  <w:sz w:val="17"/>
                                  <w:szCs w:val="17"/>
                                  <w:shd w:val="clear" w:color="auto" w:fill="FFFFFF"/>
                                </w:rPr>
                                <w:t xml:space="preserve"> y motivación de equipos</w:t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008080"/>
                                  <w:sz w:val="17"/>
                                  <w:szCs w:val="17"/>
                                  <w:shd w:val="clear" w:color="auto" w:fill="FFFFFF"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  <w:sz w:val="17"/>
                                  <w:szCs w:val="17"/>
                                  <w:shd w:val="clear" w:color="auto" w:fill="FFFFFF"/>
                                </w:rPr>
                                <w:fldChar w:fldCharType="end"/>
                              </w:r>
                              <w:hyperlink r:id="rId17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14"/>
                                  <w:szCs w:val="14"/>
                                  <w:shd w:val="clear" w:color="auto" w:fill="FFFFFF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3"/>
                                  <w:szCs w:val="13"/>
                                  <w:shd w:val="clear" w:color="auto" w:fill="FFFFFF"/>
                                </w:rPr>
                                <w:t>    Sesiones grupales para mejorar cualidades directivas y de liderazgo. Potenciación de capacidades y resultados</w:t>
                              </w:r>
                              <w:r>
                                <w:rPr>
                                  <w:rFonts w:eastAsia="Times New Roman"/>
                                  <w:color w:val="333333"/>
                                  <w:sz w:val="13"/>
                                  <w:szCs w:val="13"/>
                                  <w:shd w:val="clear" w:color="auto" w:fill="FFFFFF"/>
                                </w:rPr>
                                <w:t>.</w:t>
                              </w:r>
                              <w:r>
                                <w:rPr>
                                  <w:rFonts w:eastAsia="Times New Roman"/>
                                  <w:color w:val="333333"/>
                                  <w:sz w:val="13"/>
                                  <w:szCs w:val="13"/>
                                  <w:shd w:val="clear" w:color="auto" w:fill="FFFFFF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color w:val="333333"/>
                                  <w:sz w:val="13"/>
                                  <w:szCs w:val="13"/>
                                  <w:shd w:val="clear" w:color="auto" w:fill="FFFFFF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color w:val="333333"/>
                                  <w:sz w:val="13"/>
                                  <w:szCs w:val="13"/>
                                  <w:shd w:val="clear" w:color="auto" w:fill="FFFFFF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  <w:shd w:val="clear" w:color="auto" w:fill="FFFFFF"/>
                                </w:rPr>
                                <w:t>     </w:t>
                              </w:r>
                              <w:r>
                                <w:rPr>
                                  <w:rStyle w:val="Textoennegrita"/>
                                  <w:rFonts w:eastAsia="Times New Roman"/>
                                  <w:sz w:val="13"/>
                                  <w:szCs w:val="13"/>
                                  <w:shd w:val="clear" w:color="auto" w:fill="FFFFFF"/>
                                </w:rPr>
                                <w:t>    </w:t>
                              </w: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71500" cy="381000"/>
                                    <wp:effectExtent l="19050" t="0" r="0" b="0"/>
                                    <wp:wrapSquare wrapText="bothSides"/>
                                    <wp:docPr id="28" name="Imagen 3" descr="http://www.fundacionitc.org/intranet/uploads/ckfinder/userfiles/images/CAPACITACION%20TRANSPORT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ww.fundacionitc.org/intranet/uploads/ckfinder/userfiles/images/CAPACITACION%20TRANSPORT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>
                                <w:rPr>
                                  <w:rStyle w:val="Textoennegrita"/>
                                  <w:rFonts w:eastAsia="Times New Roman"/>
                                  <w:color w:val="339966"/>
                                  <w:sz w:val="13"/>
                                  <w:szCs w:val="13"/>
                                </w:rPr>
                                <w:t>    </w:t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339966"/>
                                  <w:sz w:val="17"/>
                                  <w:szCs w:val="17"/>
                                </w:rPr>
                                <w:t> </w:t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336633"/>
                                  <w:sz w:val="17"/>
                                  <w:szCs w:val="17"/>
                                </w:rPr>
                                <w:t xml:space="preserve">2. </w:t>
                              </w:r>
                              <w:hyperlink r:id="rId19" w:history="1">
                                <w:r>
                                  <w:rPr>
                                    <w:rStyle w:val="Textoennegrita"/>
                                    <w:rFonts w:ascii="Arial" w:eastAsia="Times New Roman" w:hAnsi="Arial" w:cs="Arial"/>
                                    <w:color w:val="336633"/>
                                    <w:sz w:val="17"/>
                                    <w:szCs w:val="17"/>
                                  </w:rPr>
                                  <w:t>CAPACITACIÓN PROFESIONAL en transporte de mercancías por carretera</w:t>
                                </w:r>
                                <w:r>
                                  <w:rPr>
                                    <w:rStyle w:val="Hipervnculo"/>
                                    <w:rFonts w:eastAsia="Times New Roman" w:cs="Arial"/>
                                    <w:color w:val="008080"/>
                                    <w:sz w:val="17"/>
                                    <w:szCs w:val="17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993300"/>
                                  <w:sz w:val="17"/>
                                  <w:szCs w:val="17"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808080"/>
                                  <w:sz w:val="13"/>
                                  <w:szCs w:val="13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3"/>
                                  <w:szCs w:val="13"/>
                                </w:rPr>
                                <w:t xml:space="preserve">     ¿Necesita obtener el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3"/>
                                  <w:szCs w:val="13"/>
                                </w:rPr>
                                <w:t>titulo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3"/>
                                  <w:szCs w:val="13"/>
                                </w:rPr>
                                <w:t xml:space="preserve"> oficial? ¿Dirige una empresa de transporte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3"/>
                                  <w:szCs w:val="13"/>
                                </w:rPr>
                                <w:t>?¿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3"/>
                                  <w:szCs w:val="13"/>
                                </w:rPr>
                                <w:t>Quiere crear una empresa de transporte?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3"/>
                                  <w:szCs w:val="13"/>
                                </w:rPr>
                                <w:br/>
                              </w:r>
                            </w:p>
                            <w:p w:rsidR="004D294D" w:rsidRDefault="004D294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666750" cy="504825"/>
                                    <wp:effectExtent l="19050" t="0" r="0" b="0"/>
                                    <wp:wrapSquare wrapText="bothSides"/>
                                    <wp:docPr id="27" name="Imagen 4" descr="http://www.fundacionitc.org/intranet/uploads/ckfinder/userfiles/images/gestion%20empres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fundacionitc.org/intranet/uploads/ckfinder/userfiles/images/gestion%20empres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br/>
                              </w:r>
                              <w:hyperlink r:id="rId21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3. PLAN DE GESTIÓN ANUAL: planifica, controla y alcanza objetivos.</w:t>
                                </w:r>
                              </w:hyperlink>
                            </w:p>
                            <w:p w:rsidR="004D294D" w:rsidRDefault="004D294D">
                              <w:pPr>
                                <w:jc w:val="center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______________________________________</w:t>
                              </w: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br/>
                                <w:t> </w:t>
                              </w:r>
                            </w:p>
                            <w:p w:rsidR="004D294D" w:rsidRDefault="004D294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4D294D" w:rsidRDefault="004D294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4D294D" w:rsidRDefault="004D294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485775" cy="571500"/>
                                    <wp:effectExtent l="19050" t="0" r="9525" b="0"/>
                                    <wp:wrapSquare wrapText="bothSides"/>
                                    <wp:docPr id="22" name="Imagen 5" descr="http://www.fundacionitc.org/intranet/uploads/ckfinder/userfiles/images/comercio%20exterior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fundacionitc.org/intranet/uploads/ckfinder/userfiles/images/comercio%20exterior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5775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 </w:t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006666"/>
                                  <w:sz w:val="17"/>
                                  <w:szCs w:val="17"/>
                                </w:rPr>
                                <w:t>  </w:t>
                              </w:r>
                            </w:p>
                            <w:p w:rsidR="004D294D" w:rsidRDefault="004D294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  </w:t>
                              </w:r>
                              <w:hyperlink r:id="rId23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Investigación comercial y social: ENCUESTAS ELECTRÓNICAS</w:t>
                                </w:r>
                              </w:hyperlink>
                              <w:hyperlink r:id="rId24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sz w:val="17"/>
                                    <w:szCs w:val="17"/>
                                  </w:rPr>
                                  <w:t>.</w:t>
                                </w:r>
                              </w:hyperlink>
                            </w:p>
                            <w:p w:rsidR="004D294D" w:rsidRDefault="004D294D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6666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color w:val="006666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color w:val="006666"/>
                                  <w:sz w:val="17"/>
                                  <w:szCs w:val="17"/>
                                </w:rPr>
                                <w:br/>
                                <w:t>___________________________</w:t>
                              </w:r>
                            </w:p>
                          </w:tc>
                        </w:tr>
                        <w:tr w:rsidR="004D29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792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5220"/>
                                <w:gridCol w:w="2400"/>
                              </w:tblGrid>
                              <w:tr w:rsidR="004D29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4D294D" w:rsidRDefault="004D294D">
                                    <w:pPr>
                                      <w:rPr>
                                        <w:rFonts w:eastAsia="Times New Roman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Style w:val="Textoennegrita"/>
                                        <w:rFonts w:eastAsia="Times New Roman"/>
                                        <w:color w:val="006666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48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800"/>
                                    </w:tblGrid>
                                    <w:tr w:rsidR="004D294D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94D" w:rsidRDefault="004D294D">
                                          <w:pPr>
                                            <w:rPr>
                                              <w:rFonts w:eastAsia="Times New Roman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14"/>
                                              <w:szCs w:val="14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D29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D294D" w:rsidRDefault="004D294D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Si necesita más información puede ponerse en contacto conmigo. </w:t>
                                          </w:r>
                                        </w:p>
                                        <w:p w:rsidR="004D294D" w:rsidRDefault="004D294D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Saludos, </w:t>
                                          </w:r>
                                        </w:p>
                                        <w:p w:rsidR="004D294D" w:rsidRDefault="004D294D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</w:rPr>
                                            <w:t>PACO PEDRAZA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>Director</w:t>
                                          </w:r>
                                        </w:p>
                                        <w:p w:rsidR="004D294D" w:rsidRDefault="004D294D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D294D" w:rsidRDefault="004D29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0" w:type="dxa"/>
                                    <w:hideMark/>
                                  </w:tcPr>
                                  <w:p w:rsidR="004D294D" w:rsidRDefault="004D294D">
                                    <w:pPr>
                                      <w:rPr>
                                        <w:rFonts w:eastAsia="Times New Roman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pict>
                                        <v:rect id="_x0000_s1030" href="mailto:itc@fundacionitc.org" style="position:absolute;margin-left:8.25pt;margin-top:80.25pt;width:93pt;height:14.25pt;z-index:251658240;mso-position-horizontal-relative:char;mso-position-vertical-relative:line" o:button="t" filled="f" stroked="f">
                                          <v:fill o:detectmouseclick="t"/>
                                          <w10:anchorlock/>
                                        </v:rect>
                                      </w:pic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  <w:sz w:val="14"/>
                                        <w:szCs w:val="14"/>
                                      </w:rPr>
                                      <w:drawing>
                                        <wp:inline distT="0" distB="0" distL="0" distR="0">
                                          <wp:extent cx="1483995" cy="1411605"/>
                                          <wp:effectExtent l="19050" t="0" r="1905" b="0"/>
                                          <wp:docPr id="14" name="Imagen 14" descr="http://www.fundacionitc.org/intranet/uploads/ckfinder/userfiles/images/boletin/contacto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://www.fundacionitc.org/intranet/uploads/ckfinder/userfiles/images/boletin/contacto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83995" cy="14116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D294D" w:rsidRDefault="004D294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294D" w:rsidRDefault="004D294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4D294D" w:rsidRDefault="004D294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4D294D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94D" w:rsidRDefault="004D294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260" cy="8255"/>
                              <wp:effectExtent l="0" t="0" r="0" b="0"/>
                              <wp:docPr id="15" name="Imagen 15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26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94D" w:rsidRDefault="004D294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260" cy="8255"/>
                              <wp:effectExtent l="0" t="0" r="0" b="0"/>
                              <wp:docPr id="16" name="Imagen 16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26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94D" w:rsidRDefault="004D294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260" cy="8255"/>
                              <wp:effectExtent l="0" t="0" r="0" b="0"/>
                              <wp:docPr id="17" name="Imagen 17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26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294D" w:rsidRDefault="004D29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" w:type="dxa"/>
                  <w:vAlign w:val="center"/>
                  <w:hideMark/>
                </w:tcPr>
                <w:p w:rsidR="004D294D" w:rsidRDefault="004D294D">
                  <w:pPr>
                    <w:spacing w:line="18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8260" cy="8255"/>
                        <wp:effectExtent l="0" t="0" r="0" b="0"/>
                        <wp:docPr id="18" name="Imagen 18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294D">
              <w:trPr>
                <w:trHeight w:val="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294D" w:rsidRDefault="004D294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8260" cy="8255"/>
                        <wp:effectExtent l="0" t="0" r="0" b="0"/>
                        <wp:docPr id="19" name="Imagen 19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C4D0DB"/>
                  <w:vAlign w:val="center"/>
                  <w:hideMark/>
                </w:tcPr>
                <w:p w:rsidR="004D294D" w:rsidRDefault="004D294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625475" cy="8255"/>
                        <wp:effectExtent l="0" t="0" r="0" b="0"/>
                        <wp:docPr id="20" name="Imagen 20" descr="http://fundacionitc.org/intranet/images/mailing/01linea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fundacionitc.org/intranet/images/mailing/01linea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47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:rsidR="004D294D" w:rsidRDefault="004D294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8260" cy="8255"/>
                        <wp:effectExtent l="0" t="0" r="0" b="0"/>
                        <wp:docPr id="21" name="Imagen 21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29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294D" w:rsidRDefault="004D29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232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80"/>
                  </w:tblGrid>
                  <w:tr w:rsidR="004D29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94D" w:rsidRDefault="004D294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294D" w:rsidRDefault="004D29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" w:type="dxa"/>
                  <w:vAlign w:val="center"/>
                  <w:hideMark/>
                </w:tcPr>
                <w:p w:rsidR="004D294D" w:rsidRDefault="004D29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D294D" w:rsidRDefault="004D29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rHeight w:val="36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94D" w:rsidRDefault="004D29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3.7pt;height:1.25pt"/>
              </w:pic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rHeight w:val="84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544" w:type="dxa"/>
            <w:shd w:val="clear" w:color="auto" w:fill="F4F4F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/>
            </w:tblPr>
            <w:tblGrid>
              <w:gridCol w:w="7471"/>
              <w:gridCol w:w="2341"/>
            </w:tblGrid>
            <w:tr w:rsidR="004D29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294D" w:rsidRDefault="004D294D">
                  <w:pPr>
                    <w:pStyle w:val="NormalWeb"/>
                    <w:spacing w:line="336" w:lineRule="atLeast"/>
                  </w:pPr>
                  <w:r>
                    <w:rPr>
                      <w:rFonts w:ascii="Arial" w:hAnsi="Arial" w:cs="Arial"/>
                      <w:b/>
                      <w:bCs/>
                      <w:color w:val="CD8C33"/>
                      <w:sz w:val="20"/>
                      <w:szCs w:val="20"/>
                    </w:rPr>
                    <w:t>ITC - Instituto de Transporte y comercio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 xml:space="preserve">Plaza Euskadi, 3 - Of. 37 - Centro de Transportes ZAISA. - 20305 IRUN - </w:t>
                  </w:r>
                  <w:proofErr w:type="spellStart"/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>Gipuzkoa</w:t>
                  </w:r>
                  <w:proofErr w:type="spellEnd"/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 xml:space="preserve"> (España)</w:t>
                  </w:r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br/>
                    <w:t xml:space="preserve">Tel.: 943 610420 - </w:t>
                  </w:r>
                  <w:hyperlink r:id="rId26" w:history="1">
                    <w:r>
                      <w:rPr>
                        <w:rStyle w:val="Hipervnculo"/>
                        <w:rFonts w:cs="Arial"/>
                        <w:color w:val="CD8C33"/>
                        <w:sz w:val="13"/>
                        <w:szCs w:val="13"/>
                      </w:rPr>
                      <w:t>www.fundacionitc.org</w:t>
                    </w:r>
                  </w:hyperlink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 xml:space="preserve"> - </w:t>
                  </w:r>
                  <w:hyperlink r:id="rId27" w:history="1">
                    <w:r>
                      <w:rPr>
                        <w:rStyle w:val="Hipervnculo"/>
                        <w:rFonts w:cs="Arial"/>
                        <w:color w:val="CD8C33"/>
                        <w:sz w:val="13"/>
                        <w:szCs w:val="13"/>
                      </w:rPr>
                      <w:t>itc@fundacionitc.org</w:t>
                    </w:r>
                  </w:hyperlink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 xml:space="preserve"> </w:t>
                  </w:r>
                  <w:r>
                    <w:br/>
                  </w:r>
                  <w:r>
                    <w:rPr>
                      <w:noProof/>
                      <w:color w:val="266926"/>
                    </w:rPr>
                    <w:drawing>
                      <wp:inline distT="0" distB="0" distL="0" distR="0">
                        <wp:extent cx="264795" cy="256540"/>
                        <wp:effectExtent l="19050" t="0" r="1905" b="0"/>
                        <wp:docPr id="23" name="Imagen 23" descr="twitter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266926"/>
                    </w:rPr>
                    <w:drawing>
                      <wp:inline distT="0" distB="0" distL="0" distR="0">
                        <wp:extent cx="264795" cy="256540"/>
                        <wp:effectExtent l="19050" t="0" r="1905" b="0"/>
                        <wp:docPr id="24" name="Imagen 24" descr="facebook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266926"/>
                    </w:rPr>
                    <w:drawing>
                      <wp:inline distT="0" distB="0" distL="0" distR="0">
                        <wp:extent cx="256540" cy="256540"/>
                        <wp:effectExtent l="19050" t="0" r="0" b="0"/>
                        <wp:docPr id="25" name="Imagen 25" descr="linkedin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294D" w:rsidRDefault="004D2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786130" cy="810260"/>
                        <wp:effectExtent l="19050" t="0" r="0" b="0"/>
                        <wp:docPr id="26" name="Imagen 26" descr="http://fundacionitc.org/intranet/images/mailing/itc-calida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fundacionitc.org/intranet/images/mailing/itc-calida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130" cy="810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294D" w:rsidRDefault="004D29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shape id="_x0000_i1026" type="#_x0000_t75" alt="" style="width:533.7pt;height:1.25pt"/>
              </w:pic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rHeight w:val="36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D294D" w:rsidTr="004D294D">
        <w:trPr>
          <w:trHeight w:val="36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D294D" w:rsidRDefault="004D2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710B9D" w:rsidRDefault="004D294D" w:rsidP="004D294D"/>
    <w:sectPr w:rsidR="00710B9D" w:rsidSect="004D294D">
      <w:pgSz w:w="11906" w:h="16838"/>
      <w:pgMar w:top="45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hyphenationZone w:val="425"/>
  <w:characterSpacingControl w:val="doNotCompress"/>
  <w:compat/>
  <w:rsids>
    <w:rsidRoot w:val="004D294D"/>
    <w:rsid w:val="0018023F"/>
    <w:rsid w:val="002C3CDC"/>
    <w:rsid w:val="00417FF3"/>
    <w:rsid w:val="004D294D"/>
    <w:rsid w:val="00705D98"/>
    <w:rsid w:val="00835102"/>
    <w:rsid w:val="00D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4D"/>
    <w:rPr>
      <w:rFonts w:eastAsia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8023F"/>
    <w:pPr>
      <w:keepNext/>
      <w:widowControl w:val="0"/>
      <w:tabs>
        <w:tab w:val="left" w:pos="851"/>
      </w:tabs>
      <w:suppressAutoHyphens/>
      <w:spacing w:line="360" w:lineRule="auto"/>
      <w:ind w:right="-1"/>
      <w:jc w:val="center"/>
      <w:outlineLvl w:val="0"/>
    </w:pPr>
    <w:rPr>
      <w:rFonts w:ascii="Arial" w:eastAsia="Times New Roman" w:hAnsi="Arial"/>
      <w:shadow/>
      <w:spacing w:val="-3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8023F"/>
    <w:pPr>
      <w:keepNext/>
      <w:widowControl w:val="0"/>
      <w:tabs>
        <w:tab w:val="left" w:pos="851"/>
      </w:tabs>
      <w:suppressAutoHyphens/>
      <w:spacing w:line="360" w:lineRule="auto"/>
      <w:jc w:val="center"/>
      <w:outlineLvl w:val="1"/>
    </w:pPr>
    <w:rPr>
      <w:rFonts w:ascii="Arial" w:eastAsia="Times New Roman" w:hAnsi="Arial"/>
      <w:b/>
      <w:shadow/>
      <w:spacing w:val="-3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023F"/>
    <w:rPr>
      <w:rFonts w:ascii="Arial" w:hAnsi="Arial"/>
      <w:shadow/>
      <w:spacing w:val="-3"/>
      <w:sz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rsid w:val="0018023F"/>
    <w:rPr>
      <w:rFonts w:ascii="Arial" w:hAnsi="Arial"/>
      <w:b/>
      <w:shadow/>
      <w:spacing w:val="-3"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18023F"/>
    <w:pPr>
      <w:ind w:left="708"/>
    </w:pPr>
    <w:rPr>
      <w:rFonts w:ascii="Courier New" w:eastAsia="Times New Roman" w:hAnsi="Courier New"/>
      <w:szCs w:val="20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4D294D"/>
    <w:rPr>
      <w:color w:val="266926"/>
      <w:u w:val="single"/>
    </w:rPr>
  </w:style>
  <w:style w:type="paragraph" w:styleId="NormalWeb">
    <w:name w:val="Normal (Web)"/>
    <w:basedOn w:val="Normal"/>
    <w:uiPriority w:val="99"/>
    <w:unhideWhenUsed/>
    <w:rsid w:val="004D294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D294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4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Instituto-de-Transporte-y-Comercio/418113854912288" TargetMode="External"/><Relationship Id="rId13" Type="http://schemas.openxmlformats.org/officeDocument/2006/relationships/image" Target="media/image6.gif"/><Relationship Id="rId18" Type="http://schemas.openxmlformats.org/officeDocument/2006/relationships/image" Target="http://www.fundacionitc.org/intranet/uploads/ckfinder/userfiles/images/CAPACITACION%20TRANSPORTE.jpg" TargetMode="External"/><Relationship Id="rId26" Type="http://schemas.openxmlformats.org/officeDocument/2006/relationships/hyperlink" Target="http://www.fundacionitc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undacionitc.org/proximoscursos_detalle.php?id_curso=331&amp;lang=es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hyperlink" Target="http://fundacionitc.org/proximoscursos_detalle.php?id_curso=217&amp;lang=es" TargetMode="External"/><Relationship Id="rId25" Type="http://schemas.openxmlformats.org/officeDocument/2006/relationships/image" Target="media/image9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http://www.fundacionitc.org/intranet/uploads/ckfinder/userfiles/images/LIDER%20COACH.jpg" TargetMode="External"/><Relationship Id="rId20" Type="http://schemas.openxmlformats.org/officeDocument/2006/relationships/image" Target="http://www.fundacionitc.org/intranet/uploads/ckfinder/userfiles/images/gestion%20empresa.jpg" TargetMode="External"/><Relationship Id="rId29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hyperlink" Target="https://twitter.com/FundacionITC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fundacionitc.org/proximoscursos_detalle.php?id_curso=377&amp;lang=es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yperlink" Target="http://fundacionitc.org/proximoscursos_detalle.php?id_curso=377&amp;lang=es" TargetMode="External"/><Relationship Id="rId28" Type="http://schemas.openxmlformats.org/officeDocument/2006/relationships/image" Target="media/image10.gif"/><Relationship Id="rId10" Type="http://schemas.openxmlformats.org/officeDocument/2006/relationships/hyperlink" Target="http://www.linkedin.com/company/instituto-de-transporte-y-comercio" TargetMode="External"/><Relationship Id="rId19" Type="http://schemas.openxmlformats.org/officeDocument/2006/relationships/hyperlink" Target="http://fundacionitc.org/proximoscursos_detalle.php?id_curso=335&amp;lang=es" TargetMode="External"/><Relationship Id="rId31" Type="http://schemas.openxmlformats.org/officeDocument/2006/relationships/image" Target="media/image13.gif"/><Relationship Id="rId4" Type="http://schemas.openxmlformats.org/officeDocument/2006/relationships/hyperlink" Target="http://fundacionitc.org/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image" Target="http://www.fundacionitc.org/intranet/uploads/ckfinder/userfiles/images/comercio%20exterior.jpg" TargetMode="External"/><Relationship Id="rId27" Type="http://schemas.openxmlformats.org/officeDocument/2006/relationships/hyperlink" Target="mailto:itc@fundacionitc.org" TargetMode="External"/><Relationship Id="rId30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1689</Characters>
  <Application>Microsoft Office Word</Application>
  <DocSecurity>0</DocSecurity>
  <Lines>14</Lines>
  <Paragraphs>3</Paragraphs>
  <ScaleCrop>false</ScaleCrop>
  <Company>http://www.centor.mx.gd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M. Corta</dc:creator>
  <cp:lastModifiedBy>Luis M. Corta</cp:lastModifiedBy>
  <cp:revision>1</cp:revision>
  <dcterms:created xsi:type="dcterms:W3CDTF">2014-12-11T09:40:00Z</dcterms:created>
  <dcterms:modified xsi:type="dcterms:W3CDTF">2014-12-11T09:42:00Z</dcterms:modified>
</cp:coreProperties>
</file>